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A63B" w14:textId="25AE5809" w:rsidR="00AF4A95" w:rsidRDefault="00F63AC2" w:rsidP="00F63AC2">
      <w:pPr>
        <w:jc w:val="center"/>
        <w:rPr>
          <w:b/>
          <w:bCs/>
          <w:sz w:val="36"/>
          <w:szCs w:val="36"/>
          <w:u w:val="single"/>
        </w:rPr>
      </w:pPr>
      <w:r w:rsidRPr="00F63AC2">
        <w:rPr>
          <w:b/>
          <w:bCs/>
          <w:sz w:val="36"/>
          <w:szCs w:val="36"/>
          <w:u w:val="single"/>
        </w:rPr>
        <w:t>Défi : parcours</w:t>
      </w:r>
    </w:p>
    <w:p w14:paraId="2C7429D6" w14:textId="66BADF02" w:rsidR="00F63AC2" w:rsidRDefault="00F63AC2" w:rsidP="00F63AC2">
      <w:pPr>
        <w:rPr>
          <w:sz w:val="24"/>
          <w:szCs w:val="24"/>
        </w:rPr>
      </w:pPr>
    </w:p>
    <w:p w14:paraId="77833E19" w14:textId="77777777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 xml:space="preserve">Dans votre jardin, réaliser un parcours de motricité. </w:t>
      </w:r>
    </w:p>
    <w:p w14:paraId="3A71226B" w14:textId="77777777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 xml:space="preserve">Je laisse votre imagination vagabondée mais je vais quand même vous donnez quelques pistes. </w:t>
      </w:r>
    </w:p>
    <w:p w14:paraId="2A0A3E8C" w14:textId="542A9F5E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 xml:space="preserve">Sauter par-dessus des coussins du salon de jardin, ramper ou marcher à quatre pattes sur une serviette de plage, glisser </w:t>
      </w:r>
      <w:proofErr w:type="gramStart"/>
      <w:r>
        <w:rPr>
          <w:sz w:val="24"/>
          <w:szCs w:val="24"/>
        </w:rPr>
        <w:t>du  toboggan</w:t>
      </w:r>
      <w:proofErr w:type="gramEnd"/>
      <w:r>
        <w:rPr>
          <w:sz w:val="24"/>
          <w:szCs w:val="24"/>
        </w:rPr>
        <w:t>, tourner 2 fois autour d’un arbuste ou d’un pot de fleurs,…</w:t>
      </w:r>
    </w:p>
    <w:p w14:paraId="0230BBFC" w14:textId="4C1DFA38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 xml:space="preserve">A vous de combiner toutes ses actions motrices pour créer un parcours. Demander à papa, maman ou votre aîné de vous aider et de réaliser ce parcours avec vous. </w:t>
      </w:r>
    </w:p>
    <w:p w14:paraId="3515023F" w14:textId="433386DD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 xml:space="preserve">Il pourra se transformer à votre guise. </w:t>
      </w:r>
    </w:p>
    <w:p w14:paraId="2AC999B0" w14:textId="15AE3497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>Prenez une photo de vous à un moment donné de votre parcours.</w:t>
      </w:r>
    </w:p>
    <w:p w14:paraId="57244152" w14:textId="24EAD709" w:rsidR="00F63AC2" w:rsidRDefault="00F63AC2" w:rsidP="00F63AC2">
      <w:pPr>
        <w:rPr>
          <w:sz w:val="24"/>
          <w:szCs w:val="24"/>
        </w:rPr>
      </w:pPr>
    </w:p>
    <w:p w14:paraId="60482B7D" w14:textId="06FD59DC" w:rsid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>Si vous vivez en appartement, faites avec ceux que vous avez dans celui-ci.</w:t>
      </w:r>
    </w:p>
    <w:p w14:paraId="406D13CE" w14:textId="339D993B" w:rsidR="00F63AC2" w:rsidRDefault="00F63AC2" w:rsidP="00F63AC2">
      <w:pPr>
        <w:rPr>
          <w:sz w:val="24"/>
          <w:szCs w:val="24"/>
        </w:rPr>
      </w:pPr>
    </w:p>
    <w:p w14:paraId="400C4CA4" w14:textId="4169981B" w:rsidR="00F63AC2" w:rsidRPr="00F63AC2" w:rsidRDefault="00F63AC2" w:rsidP="00F63AC2">
      <w:pPr>
        <w:rPr>
          <w:sz w:val="24"/>
          <w:szCs w:val="24"/>
        </w:rPr>
      </w:pPr>
      <w:r>
        <w:rPr>
          <w:sz w:val="24"/>
          <w:szCs w:val="24"/>
        </w:rPr>
        <w:t>A vos marques, prêt, partez !</w:t>
      </w:r>
    </w:p>
    <w:sectPr w:rsidR="00F63AC2" w:rsidRPr="00F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C2"/>
    <w:rsid w:val="00AF4A95"/>
    <w:rsid w:val="00D51F84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E22"/>
  <w15:chartTrackingRefBased/>
  <w15:docId w15:val="{EBFF28F2-BABA-408D-BDE4-AA28D0D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2020-05-17T06:36:00Z</dcterms:created>
  <dcterms:modified xsi:type="dcterms:W3CDTF">2020-05-17T06:42:00Z</dcterms:modified>
</cp:coreProperties>
</file>